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0F4" w:rsidRDefault="004650F4" w:rsidP="004650F4">
      <w:pPr>
        <w:rPr>
          <w:rFonts w:ascii="Montserrat" w:hAnsi="Montserrat"/>
          <w:sz w:val="18"/>
          <w:szCs w:val="18"/>
        </w:rPr>
      </w:pPr>
      <w:r>
        <w:rPr>
          <w:rFonts w:ascii="Montserrat" w:hAnsi="Montserrat"/>
          <w:sz w:val="18"/>
          <w:szCs w:val="18"/>
        </w:rPr>
        <w:t>Exp. 12C-7-2022-01-GUERRERO 1-PORTAL DE TRANSPARENCIA</w:t>
      </w:r>
    </w:p>
    <w:p w:rsidR="004650F4" w:rsidRPr="00E134AA" w:rsidRDefault="004650F4" w:rsidP="004650F4">
      <w:pPr>
        <w:rPr>
          <w:rFonts w:ascii="Montserrat" w:hAnsi="Montserrat"/>
          <w:sz w:val="18"/>
          <w:szCs w:val="18"/>
        </w:rPr>
      </w:pPr>
      <w:r w:rsidRPr="00E134AA">
        <w:rPr>
          <w:rFonts w:ascii="Montserrat" w:hAnsi="Montserrat"/>
          <w:sz w:val="18"/>
          <w:szCs w:val="18"/>
        </w:rPr>
        <w:t xml:space="preserve">Folio Sifen: </w:t>
      </w:r>
      <w:r>
        <w:rPr>
          <w:rFonts w:ascii="Montserrat" w:hAnsi="Montserrat"/>
          <w:sz w:val="18"/>
          <w:szCs w:val="18"/>
        </w:rPr>
        <w:t xml:space="preserve"> </w:t>
      </w:r>
      <w:r w:rsidR="00606BBB">
        <w:rPr>
          <w:rFonts w:ascii="Montserrat" w:hAnsi="Montserrat"/>
          <w:sz w:val="18"/>
          <w:szCs w:val="18"/>
        </w:rPr>
        <w:t xml:space="preserve">4647333 </w:t>
      </w:r>
    </w:p>
    <w:p w:rsidR="004650F4" w:rsidRDefault="004650F4" w:rsidP="004650F4">
      <w:pPr>
        <w:pStyle w:val="Sinespaciado"/>
        <w:rPr>
          <w:rFonts w:ascii="Montserrat" w:hAnsi="Montserrat"/>
          <w:sz w:val="18"/>
          <w:szCs w:val="18"/>
        </w:rPr>
      </w:pPr>
      <w:r w:rsidRPr="00E134AA">
        <w:rPr>
          <w:rFonts w:ascii="Montserrat" w:hAnsi="Montserrat"/>
          <w:sz w:val="18"/>
          <w:szCs w:val="18"/>
        </w:rPr>
        <w:t xml:space="preserve">RFC: </w:t>
      </w:r>
      <w:r w:rsidR="00F42B3F">
        <w:rPr>
          <w:rFonts w:ascii="Montserrat" w:hAnsi="Montserrat"/>
          <w:sz w:val="18"/>
          <w:szCs w:val="18"/>
        </w:rPr>
        <w:t>SAT970701NN3</w:t>
      </w:r>
    </w:p>
    <w:p w:rsidR="004650F4" w:rsidRDefault="004650F4" w:rsidP="004650F4">
      <w:pPr>
        <w:pStyle w:val="Piedepgina"/>
        <w:ind w:right="-1085"/>
        <w:rPr>
          <w:rFonts w:ascii="Montserrat Regular" w:hAnsi="Montserrat Regular"/>
          <w:sz w:val="18"/>
          <w:szCs w:val="18"/>
          <w:lang w:val="es-MX"/>
        </w:rPr>
      </w:pPr>
    </w:p>
    <w:p w:rsidR="004650F4" w:rsidRDefault="004650F4" w:rsidP="004650F4">
      <w:pPr>
        <w:rPr>
          <w:rFonts w:ascii="Montserrat Bold" w:hAnsi="Montserrat Bold"/>
          <w:sz w:val="18"/>
          <w:szCs w:val="18"/>
          <w:lang w:val="es-MX"/>
        </w:rPr>
      </w:pPr>
      <w:r w:rsidRPr="00325396">
        <w:rPr>
          <w:rFonts w:ascii="Montserrat Bold" w:hAnsi="Montserrat Bold"/>
          <w:sz w:val="18"/>
          <w:szCs w:val="18"/>
          <w:lang w:val="es-MX"/>
        </w:rPr>
        <w:t>Asunto: Se comunica con</w:t>
      </w:r>
      <w:r>
        <w:rPr>
          <w:rFonts w:ascii="Montserrat Bold" w:hAnsi="Montserrat Bold"/>
          <w:sz w:val="18"/>
          <w:szCs w:val="18"/>
          <w:lang w:val="es-MX"/>
        </w:rPr>
        <w:t>fidencialidad de la información</w:t>
      </w:r>
    </w:p>
    <w:p w:rsidR="007A76DE" w:rsidRPr="00325396" w:rsidRDefault="007A76DE" w:rsidP="004650F4">
      <w:pPr>
        <w:rPr>
          <w:rFonts w:ascii="Montserrat Bold" w:hAnsi="Montserrat Bold"/>
          <w:sz w:val="18"/>
          <w:szCs w:val="18"/>
          <w:lang w:val="es-MX"/>
        </w:rPr>
      </w:pPr>
    </w:p>
    <w:p w:rsidR="004650F4" w:rsidRPr="000579B4" w:rsidRDefault="004650F4" w:rsidP="004650F4">
      <w:pPr>
        <w:rPr>
          <w:rFonts w:ascii="Montserrat" w:hAnsi="Montserrat"/>
          <w:sz w:val="18"/>
          <w:szCs w:val="18"/>
        </w:rPr>
      </w:pPr>
    </w:p>
    <w:p w:rsidR="004650F4" w:rsidRDefault="004650F4" w:rsidP="004650F4">
      <w:pPr>
        <w:jc w:val="right"/>
        <w:rPr>
          <w:rFonts w:ascii="Montserrat" w:hAnsi="Montserrat"/>
          <w:sz w:val="18"/>
          <w:szCs w:val="18"/>
        </w:rPr>
      </w:pPr>
      <w:r>
        <w:rPr>
          <w:rFonts w:ascii="Montserrat" w:hAnsi="Montserrat"/>
          <w:sz w:val="18"/>
          <w:szCs w:val="18"/>
        </w:rPr>
        <w:t xml:space="preserve">Acapulco de </w:t>
      </w:r>
      <w:r w:rsidR="00F55E75">
        <w:rPr>
          <w:rFonts w:ascii="Montserrat" w:hAnsi="Montserrat"/>
          <w:sz w:val="18"/>
          <w:szCs w:val="18"/>
        </w:rPr>
        <w:t>Juárez</w:t>
      </w:r>
      <w:r>
        <w:rPr>
          <w:rFonts w:ascii="Montserrat" w:hAnsi="Montserrat"/>
          <w:sz w:val="18"/>
          <w:szCs w:val="18"/>
        </w:rPr>
        <w:t xml:space="preserve">, Gro., a </w:t>
      </w:r>
      <w:r w:rsidR="00CF5235">
        <w:rPr>
          <w:rFonts w:ascii="Montserrat" w:hAnsi="Montserrat"/>
          <w:sz w:val="18"/>
          <w:szCs w:val="18"/>
        </w:rPr>
        <w:t xml:space="preserve">15 de diciembre de 2022.    </w:t>
      </w:r>
    </w:p>
    <w:p w:rsidR="007A76DE" w:rsidRDefault="007A76DE" w:rsidP="004650F4">
      <w:pPr>
        <w:jc w:val="right"/>
        <w:rPr>
          <w:rFonts w:ascii="Montserrat" w:hAnsi="Montserrat"/>
          <w:sz w:val="18"/>
          <w:szCs w:val="18"/>
        </w:rPr>
      </w:pPr>
    </w:p>
    <w:p w:rsidR="007A76DE" w:rsidRDefault="007A76DE" w:rsidP="004650F4">
      <w:pPr>
        <w:jc w:val="right"/>
        <w:rPr>
          <w:rFonts w:ascii="Montserrat" w:hAnsi="Montserrat"/>
          <w:sz w:val="18"/>
          <w:szCs w:val="18"/>
        </w:rPr>
      </w:pPr>
    </w:p>
    <w:p w:rsidR="004650F4" w:rsidRDefault="004650F4" w:rsidP="004650F4">
      <w:pPr>
        <w:jc w:val="right"/>
        <w:rPr>
          <w:rFonts w:ascii="Montserrat" w:hAnsi="Montserrat"/>
          <w:sz w:val="18"/>
          <w:szCs w:val="18"/>
        </w:rPr>
      </w:pPr>
    </w:p>
    <w:p w:rsidR="004650F4" w:rsidRPr="00664B1C" w:rsidRDefault="00CF5235" w:rsidP="004650F4">
      <w:pPr>
        <w:jc w:val="both"/>
        <w:rPr>
          <w:rFonts w:ascii="Montserrat" w:hAnsi="Montserrat"/>
          <w:b/>
          <w:sz w:val="18"/>
          <w:szCs w:val="18"/>
        </w:rPr>
      </w:pPr>
      <w:r>
        <w:rPr>
          <w:rFonts w:ascii="Montserrat" w:hAnsi="Montserrat"/>
          <w:b/>
          <w:sz w:val="18"/>
          <w:szCs w:val="18"/>
        </w:rPr>
        <w:t>Comité de Transparencia del Servicio de Administración Tributaria</w:t>
      </w:r>
    </w:p>
    <w:p w:rsidR="004650F4" w:rsidRPr="000579B4" w:rsidRDefault="004650F4" w:rsidP="004650F4">
      <w:pPr>
        <w:jc w:val="both"/>
        <w:rPr>
          <w:rFonts w:ascii="Montserrat" w:hAnsi="Montserrat"/>
          <w:sz w:val="18"/>
          <w:szCs w:val="18"/>
        </w:rPr>
      </w:pPr>
    </w:p>
    <w:p w:rsidR="004650F4" w:rsidRPr="00325396" w:rsidRDefault="004650F4" w:rsidP="004650F4">
      <w:pPr>
        <w:jc w:val="both"/>
        <w:rPr>
          <w:rFonts w:ascii="Montserrat Regular" w:hAnsi="Montserrat Regular"/>
          <w:sz w:val="18"/>
          <w:szCs w:val="18"/>
          <w:lang w:val="es-MX"/>
        </w:rPr>
      </w:pPr>
      <w:r w:rsidRPr="00325396">
        <w:rPr>
          <w:rFonts w:ascii="Montserrat Regular" w:hAnsi="Montserrat Regular"/>
          <w:sz w:val="18"/>
          <w:szCs w:val="18"/>
          <w:lang w:val="es-MX"/>
        </w:rPr>
        <w:t xml:space="preserve">Se hace referencia a las obligaciones de transparencia derivadas del artículo 70, fracción XXXVI, de la Ley General de Transparencia y Acceso a la Información Pública, que se encuentra a cargo de la Administración General Jurídica. </w:t>
      </w:r>
    </w:p>
    <w:p w:rsidR="004650F4" w:rsidRPr="00325396" w:rsidRDefault="004650F4" w:rsidP="004650F4">
      <w:pPr>
        <w:jc w:val="both"/>
        <w:rPr>
          <w:rFonts w:ascii="Montserrat Regular" w:hAnsi="Montserrat Regular"/>
          <w:sz w:val="18"/>
          <w:szCs w:val="18"/>
          <w:lang w:val="es-MX"/>
        </w:rPr>
      </w:pPr>
    </w:p>
    <w:p w:rsidR="004650F4" w:rsidRPr="00325396" w:rsidRDefault="004650F4" w:rsidP="004650F4">
      <w:pPr>
        <w:jc w:val="both"/>
        <w:rPr>
          <w:rFonts w:ascii="Montserrat Regular" w:hAnsi="Montserrat Regular"/>
          <w:sz w:val="18"/>
          <w:szCs w:val="18"/>
          <w:lang w:val="es-MX"/>
        </w:rPr>
      </w:pPr>
      <w:r w:rsidRPr="00325396">
        <w:rPr>
          <w:rFonts w:ascii="Montserrat Regular" w:hAnsi="Montserrat Regular"/>
          <w:sz w:val="18"/>
          <w:szCs w:val="18"/>
          <w:lang w:val="es-MX"/>
        </w:rPr>
        <w:t xml:space="preserve">Al respecto, se informa que las resoluciones a los recursos de revocación que causaron firmeza en el </w:t>
      </w:r>
      <w:r w:rsidR="006A61A3">
        <w:rPr>
          <w:rFonts w:ascii="Montserrat Regular" w:hAnsi="Montserrat Regular"/>
          <w:b/>
          <w:sz w:val="18"/>
          <w:szCs w:val="18"/>
          <w:lang w:val="es-MX"/>
        </w:rPr>
        <w:t>cuarto</w:t>
      </w:r>
      <w:r>
        <w:rPr>
          <w:rFonts w:ascii="Montserrat Regular" w:hAnsi="Montserrat Regular"/>
          <w:b/>
          <w:sz w:val="18"/>
          <w:szCs w:val="18"/>
          <w:lang w:val="es-MX"/>
        </w:rPr>
        <w:t xml:space="preserve">  </w:t>
      </w:r>
      <w:r w:rsidRPr="00325396">
        <w:rPr>
          <w:rFonts w:ascii="Montserrat Regular" w:hAnsi="Montserrat Regular"/>
          <w:b/>
          <w:sz w:val="18"/>
          <w:szCs w:val="18"/>
          <w:lang w:val="es-MX"/>
        </w:rPr>
        <w:t>trimestre del año 202</w:t>
      </w:r>
      <w:r>
        <w:rPr>
          <w:rFonts w:ascii="Montserrat Regular" w:hAnsi="Montserrat Regular"/>
          <w:b/>
          <w:sz w:val="18"/>
          <w:szCs w:val="18"/>
          <w:lang w:val="es-MX"/>
        </w:rPr>
        <w:t>2</w:t>
      </w:r>
      <w:r w:rsidRPr="00325396">
        <w:rPr>
          <w:rFonts w:ascii="Montserrat Regular" w:hAnsi="Montserrat Regular"/>
          <w:sz w:val="18"/>
          <w:szCs w:val="18"/>
          <w:lang w:val="es-MX"/>
        </w:rPr>
        <w:t>,</w:t>
      </w:r>
      <w:r>
        <w:rPr>
          <w:rFonts w:ascii="Montserrat Regular" w:hAnsi="Montserrat Regular"/>
          <w:sz w:val="18"/>
          <w:szCs w:val="18"/>
          <w:lang w:val="es-MX"/>
        </w:rPr>
        <w:t xml:space="preserve"> </w:t>
      </w:r>
      <w:r w:rsidRPr="00325396">
        <w:rPr>
          <w:rFonts w:ascii="Montserrat Regular" w:hAnsi="Montserrat Regular"/>
          <w:sz w:val="18"/>
          <w:szCs w:val="18"/>
          <w:lang w:val="es-MX"/>
        </w:rPr>
        <w:t xml:space="preserve"> </w:t>
      </w:r>
      <w:r>
        <w:rPr>
          <w:rFonts w:ascii="Montserrat" w:hAnsi="Montserrat" w:cs="Arial"/>
          <w:sz w:val="18"/>
          <w:szCs w:val="18"/>
        </w:rPr>
        <w:t xml:space="preserve">emitidas por esta Administración Desconcentrada Jurídica de Guerrero “1”, </w:t>
      </w:r>
      <w:r w:rsidRPr="00325396">
        <w:rPr>
          <w:rFonts w:ascii="Montserrat Regular" w:hAnsi="Montserrat Regular"/>
          <w:sz w:val="18"/>
          <w:szCs w:val="18"/>
          <w:lang w:val="es-MX"/>
        </w:rPr>
        <w:t>contienen información de contribuyentes, que se encuentra p</w:t>
      </w:r>
      <w:r w:rsidR="00B43ED8">
        <w:rPr>
          <w:rFonts w:ascii="Montserrat Regular" w:hAnsi="Montserrat Regular"/>
          <w:sz w:val="18"/>
          <w:szCs w:val="18"/>
          <w:lang w:val="es-MX"/>
        </w:rPr>
        <w:t>rotegida por el secreto fiscal</w:t>
      </w:r>
      <w:r>
        <w:rPr>
          <w:rFonts w:ascii="Montserrat Regular" w:hAnsi="Montserrat Regular"/>
          <w:sz w:val="18"/>
          <w:szCs w:val="18"/>
          <w:lang w:val="es-MX"/>
        </w:rPr>
        <w:t xml:space="preserve">, </w:t>
      </w:r>
      <w:r w:rsidRPr="00325396">
        <w:rPr>
          <w:rFonts w:ascii="Montserrat Regular" w:hAnsi="Montserrat Regular"/>
          <w:sz w:val="18"/>
          <w:szCs w:val="18"/>
          <w:lang w:val="es-MX"/>
        </w:rPr>
        <w:t xml:space="preserve">por lo tanto, se considera confidencial, por lo que, en cumplimiento a la obligación de transparencia citada, se realizaron versiones públicas de las mismas, para llevar a cabo la actualización correspondiente. </w:t>
      </w:r>
    </w:p>
    <w:p w:rsidR="004650F4" w:rsidRPr="00325396" w:rsidRDefault="004650F4" w:rsidP="004650F4">
      <w:pPr>
        <w:jc w:val="both"/>
        <w:rPr>
          <w:rFonts w:ascii="Montserrat Regular" w:hAnsi="Montserrat Regular"/>
          <w:sz w:val="18"/>
          <w:szCs w:val="18"/>
          <w:lang w:val="es-MX"/>
        </w:rPr>
      </w:pPr>
    </w:p>
    <w:p w:rsidR="004650F4" w:rsidRDefault="004650F4" w:rsidP="004650F4">
      <w:pPr>
        <w:jc w:val="both"/>
        <w:rPr>
          <w:rFonts w:ascii="Montserrat Regular" w:hAnsi="Montserrat Regular"/>
          <w:sz w:val="18"/>
          <w:szCs w:val="18"/>
          <w:lang w:val="es-MX"/>
        </w:rPr>
      </w:pPr>
      <w:r w:rsidRPr="00325396">
        <w:rPr>
          <w:rFonts w:ascii="Montserrat Regular" w:hAnsi="Montserrat Regular"/>
          <w:sz w:val="18"/>
          <w:szCs w:val="18"/>
          <w:lang w:val="es-MX"/>
        </w:rPr>
        <w:t>En consecuencia, la información confidencial que se testa en las versiones públicas, por encontra</w:t>
      </w:r>
      <w:r>
        <w:rPr>
          <w:rFonts w:ascii="Montserrat Regular" w:hAnsi="Montserrat Regular"/>
          <w:sz w:val="18"/>
          <w:szCs w:val="18"/>
          <w:lang w:val="es-MX"/>
        </w:rPr>
        <w:t>r</w:t>
      </w:r>
      <w:r w:rsidRPr="00325396">
        <w:rPr>
          <w:rFonts w:ascii="Montserrat Regular" w:hAnsi="Montserrat Regular"/>
          <w:sz w:val="18"/>
          <w:szCs w:val="18"/>
          <w:lang w:val="es-MX"/>
        </w:rPr>
        <w:t>se protegida por el secreto fiscal, entre otra, es la siguiente:</w:t>
      </w:r>
    </w:p>
    <w:p w:rsidR="00B43ED8" w:rsidRPr="00325396" w:rsidRDefault="00B43ED8" w:rsidP="004650F4">
      <w:pPr>
        <w:jc w:val="both"/>
        <w:rPr>
          <w:rFonts w:ascii="Montserrat Regular" w:hAnsi="Montserrat Regular"/>
          <w:sz w:val="18"/>
          <w:szCs w:val="18"/>
          <w:lang w:val="es-MX"/>
        </w:rPr>
      </w:pPr>
    </w:p>
    <w:p w:rsidR="004650F4" w:rsidRPr="00325396" w:rsidRDefault="004650F4" w:rsidP="004650F4">
      <w:pPr>
        <w:jc w:val="both"/>
        <w:rPr>
          <w:rFonts w:ascii="Montserrat Regular" w:hAnsi="Montserrat Regular"/>
          <w:sz w:val="18"/>
          <w:szCs w:val="18"/>
          <w:lang w:val="es-MX"/>
        </w:rPr>
      </w:pP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Actividad económica</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Autorizados</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Cadena original</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Código QR</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Contribuyente</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Domicilio Fiscal</w:t>
      </w:r>
    </w:p>
    <w:p w:rsidR="00AE5FCC" w:rsidRDefault="00AE5FCC" w:rsidP="00F55E75">
      <w:pPr>
        <w:pStyle w:val="Prrafodelista"/>
        <w:numPr>
          <w:ilvl w:val="0"/>
          <w:numId w:val="3"/>
        </w:numPr>
        <w:spacing w:after="160" w:line="259" w:lineRule="auto"/>
        <w:rPr>
          <w:rFonts w:ascii="Montserrat" w:hAnsi="Montserrat"/>
          <w:sz w:val="18"/>
          <w:szCs w:val="18"/>
        </w:rPr>
      </w:pPr>
      <w:r w:rsidRPr="00592CA1">
        <w:rPr>
          <w:rFonts w:ascii="Montserrat" w:hAnsi="Montserrat"/>
          <w:sz w:val="18"/>
          <w:szCs w:val="18"/>
        </w:rPr>
        <w:t>Domicilio para oír y recibir notificaciones</w:t>
      </w:r>
    </w:p>
    <w:p w:rsidR="00AE5FCC" w:rsidRPr="00B43ED8" w:rsidRDefault="00AE5FCC" w:rsidP="00B43ED8">
      <w:pPr>
        <w:pStyle w:val="Prrafodelista"/>
        <w:numPr>
          <w:ilvl w:val="0"/>
          <w:numId w:val="3"/>
        </w:numPr>
        <w:spacing w:after="160" w:line="259" w:lineRule="auto"/>
        <w:rPr>
          <w:rFonts w:ascii="Montserrat" w:hAnsi="Montserrat"/>
          <w:sz w:val="18"/>
          <w:szCs w:val="18"/>
        </w:rPr>
      </w:pPr>
      <w:r>
        <w:rPr>
          <w:rFonts w:ascii="Montserrat" w:hAnsi="Montserrat"/>
          <w:sz w:val="18"/>
          <w:szCs w:val="18"/>
        </w:rPr>
        <w:t>Ejercicio Fiscal</w:t>
      </w:r>
      <w:r w:rsidRPr="00B43ED8">
        <w:rPr>
          <w:rFonts w:ascii="Montserrat" w:hAnsi="Montserrat"/>
          <w:sz w:val="18"/>
          <w:szCs w:val="18"/>
        </w:rPr>
        <w:tab/>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 xml:space="preserve">Fecha de declaración </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Fecha de presentación de caso</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Firma electrónica</w:t>
      </w:r>
    </w:p>
    <w:p w:rsidR="00AE5FCC" w:rsidRDefault="00AE5FCC" w:rsidP="006A61A3">
      <w:pPr>
        <w:pStyle w:val="Prrafodelista"/>
        <w:numPr>
          <w:ilvl w:val="0"/>
          <w:numId w:val="3"/>
        </w:numPr>
        <w:spacing w:after="160" w:line="259" w:lineRule="auto"/>
        <w:rPr>
          <w:rFonts w:ascii="Montserrat" w:hAnsi="Montserrat"/>
          <w:sz w:val="18"/>
          <w:szCs w:val="18"/>
        </w:rPr>
      </w:pPr>
      <w:r w:rsidRPr="00592CA1">
        <w:rPr>
          <w:rFonts w:ascii="Montserrat" w:hAnsi="Montserrat"/>
          <w:sz w:val="18"/>
          <w:szCs w:val="18"/>
        </w:rPr>
        <w:t>Folio sifen</w:t>
      </w:r>
    </w:p>
    <w:p w:rsidR="00AE5FCC" w:rsidRPr="00936228"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Impuesto</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Mes</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Monto</w:t>
      </w:r>
    </w:p>
    <w:p w:rsidR="00AE5FCC"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control</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folio acta parcial de inicio</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juicio</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ampliación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inmovilización de cuentas</w:t>
      </w:r>
    </w:p>
    <w:p w:rsidR="00AE5FCC"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la orden de visita domiciliaria</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lastRenderedPageBreak/>
        <w:t>Número de oficio de notificación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presunción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requerimiento</w:t>
      </w:r>
    </w:p>
    <w:p w:rsidR="00AE5FCC"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resolución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de solicitud de información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Número de oficio proporciona información</w:t>
      </w:r>
    </w:p>
    <w:p w:rsidR="00AE5FCC"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 xml:space="preserve">Número de orden de visita </w:t>
      </w:r>
    </w:p>
    <w:p w:rsidR="00AE5FCC" w:rsidRDefault="00AE5FCC" w:rsidP="00936228">
      <w:pPr>
        <w:pStyle w:val="Prrafodelista"/>
        <w:numPr>
          <w:ilvl w:val="0"/>
          <w:numId w:val="3"/>
        </w:numPr>
        <w:spacing w:after="160" w:line="259" w:lineRule="auto"/>
        <w:rPr>
          <w:rFonts w:ascii="Montserrat" w:hAnsi="Montserrat"/>
          <w:sz w:val="18"/>
          <w:szCs w:val="18"/>
        </w:rPr>
      </w:pPr>
      <w:r>
        <w:rPr>
          <w:rFonts w:ascii="Montserrat" w:hAnsi="Montserrat"/>
          <w:sz w:val="18"/>
          <w:szCs w:val="18"/>
        </w:rPr>
        <w:t>Obligación</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Periodo</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Porcentaje</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Prueba</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Régimen</w:t>
      </w:r>
      <w:r w:rsidRPr="00592CA1">
        <w:rPr>
          <w:rFonts w:ascii="Montserrat" w:hAnsi="Montserrat"/>
          <w:sz w:val="18"/>
          <w:szCs w:val="18"/>
        </w:rPr>
        <w:tab/>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Representante legal</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Resolución Recurrida</w:t>
      </w:r>
    </w:p>
    <w:p w:rsidR="00AE5FCC" w:rsidRDefault="00AE5FCC" w:rsidP="00F55E75">
      <w:pPr>
        <w:pStyle w:val="Prrafodelista"/>
        <w:numPr>
          <w:ilvl w:val="0"/>
          <w:numId w:val="3"/>
        </w:numPr>
        <w:spacing w:after="160" w:line="259" w:lineRule="auto"/>
        <w:rPr>
          <w:rFonts w:ascii="Montserrat" w:hAnsi="Montserrat"/>
          <w:sz w:val="18"/>
          <w:szCs w:val="18"/>
        </w:rPr>
      </w:pPr>
      <w:r>
        <w:rPr>
          <w:rFonts w:ascii="Montserrat" w:hAnsi="Montserrat"/>
          <w:sz w:val="18"/>
          <w:szCs w:val="18"/>
        </w:rPr>
        <w:t>RFC</w:t>
      </w:r>
    </w:p>
    <w:p w:rsidR="00AE5FCC" w:rsidRDefault="00AE5FCC" w:rsidP="006A61A3">
      <w:pPr>
        <w:pStyle w:val="Prrafodelista"/>
        <w:numPr>
          <w:ilvl w:val="0"/>
          <w:numId w:val="3"/>
        </w:numPr>
        <w:spacing w:after="160" w:line="259" w:lineRule="auto"/>
        <w:rPr>
          <w:rFonts w:ascii="Montserrat" w:hAnsi="Montserrat"/>
          <w:sz w:val="18"/>
          <w:szCs w:val="18"/>
        </w:rPr>
      </w:pPr>
      <w:r>
        <w:rPr>
          <w:rFonts w:ascii="Montserrat" w:hAnsi="Montserrat"/>
          <w:sz w:val="18"/>
          <w:szCs w:val="18"/>
        </w:rPr>
        <w:t>Sello digital</w:t>
      </w:r>
    </w:p>
    <w:p w:rsidR="00F55E75" w:rsidRPr="007103F7" w:rsidRDefault="00F55E75" w:rsidP="008D2F9A">
      <w:pPr>
        <w:pStyle w:val="Prrafodelista"/>
        <w:spacing w:after="160" w:line="259" w:lineRule="auto"/>
        <w:rPr>
          <w:rFonts w:ascii="Montserrat" w:hAnsi="Montserrat"/>
          <w:sz w:val="18"/>
          <w:szCs w:val="18"/>
        </w:rPr>
      </w:pPr>
    </w:p>
    <w:p w:rsidR="004650F4" w:rsidRPr="00755B6F" w:rsidRDefault="004650F4" w:rsidP="004650F4">
      <w:pPr>
        <w:jc w:val="both"/>
        <w:rPr>
          <w:rFonts w:ascii="Montserrat Regular" w:hAnsi="Montserrat Regular"/>
          <w:sz w:val="18"/>
          <w:szCs w:val="18"/>
          <w:lang w:val="es-MX"/>
        </w:rPr>
      </w:pPr>
      <w:r w:rsidRPr="00755B6F">
        <w:rPr>
          <w:rFonts w:ascii="Montserrat Regular" w:hAnsi="Montserrat Regular"/>
          <w:sz w:val="18"/>
          <w:szCs w:val="18"/>
          <w:lang w:val="es-MX"/>
        </w:rPr>
        <w:t>Bajo el orden de ideas expuesto, la información referida se encuentra clasificada como confidencial, por encontrarse protegida por el secreto fiscal, el cual obliga a los servidores públicos del Servicio de Administración Tributaria, que intervienen en los trámites relativos a la aplicación de disposiciones tributarias, a guardar absoluta reserva en lo concerniente a las declaraciones y a datos suministrados por los contribuyentes o por terceros con ellos relacionados, así como los obtenidos en el ejercicio de las facultades de comprobación, asimismo, es derecho de los contribuyentes al carácter reservado de los datos, informes y antecedentes que conozcan los servidores públicos de la administración tributaria, atento a lo establecido en el artículo 113, fracción II, de la Ley Federal de Transparencia y Acceso a la Información Pública, en relación con el artículo 69 del Código Fiscal de la Federación, así como el artículo 2, fracción VII, de la Ley Federal de los Derechos del Contribuyente, asimismo resultan aplicables los lineamientos Cuarto, Quinto, Séptimo, fracción III, Octavo, Noveno, Trigésimo Octavo, fracción III, Cuadragésimo y Cuadragésimo Quinto, segundo párrafo, de los Lineamientos generales en materia de clasificación y desclasificación de la información, así como para la elaboración de versiones públicas.</w:t>
      </w:r>
    </w:p>
    <w:p w:rsidR="004650F4" w:rsidRPr="00171E21" w:rsidRDefault="004650F4" w:rsidP="004650F4">
      <w:pPr>
        <w:jc w:val="both"/>
        <w:rPr>
          <w:rFonts w:ascii="Montserrat Regular" w:hAnsi="Montserrat Regular"/>
          <w:sz w:val="18"/>
          <w:szCs w:val="18"/>
          <w:lang w:val="es-MX"/>
        </w:rPr>
      </w:pPr>
    </w:p>
    <w:p w:rsidR="00B43ED8" w:rsidRPr="00325396" w:rsidRDefault="00B43ED8" w:rsidP="00B43ED8">
      <w:pPr>
        <w:jc w:val="both"/>
        <w:rPr>
          <w:rFonts w:ascii="Montserrat Regular" w:hAnsi="Montserrat Regular"/>
          <w:sz w:val="18"/>
          <w:szCs w:val="18"/>
          <w:lang w:val="es-MX"/>
        </w:rPr>
      </w:pPr>
      <w:r>
        <w:rPr>
          <w:rFonts w:ascii="Montserrat Regular" w:hAnsi="Montserrat Regular"/>
          <w:sz w:val="18"/>
          <w:szCs w:val="18"/>
          <w:lang w:val="es-MX"/>
        </w:rPr>
        <w:t>Lo anterior, en cumplimiento a lo previsto en los artículos 68, 97 y 98, fracción III, de la Ley Federal de Transparencia y Acceso a la Información Pública, y los numerales Quincuagésimo Sexto, Quincuagésimo Octavo y Sexagésimo Segundo, de los Lineamientos generales en materia de clasificación y desclasificación de la información, así como para la elaboración de versiones públicas.</w:t>
      </w:r>
    </w:p>
    <w:p w:rsidR="004650F4" w:rsidRDefault="00E36A64" w:rsidP="004650F4">
      <w:pPr>
        <w:jc w:val="both"/>
        <w:rPr>
          <w:rFonts w:ascii="Montserrat Regular" w:hAnsi="Montserrat Regular"/>
          <w:sz w:val="18"/>
          <w:szCs w:val="18"/>
          <w:highlight w:val="yellow"/>
          <w:lang w:val="es-MX"/>
        </w:rPr>
      </w:pPr>
      <w:r>
        <w:rPr>
          <w:rFonts w:ascii="Montserrat Regular" w:hAnsi="Montserrat Regular"/>
          <w:noProof/>
          <w:sz w:val="18"/>
          <w:szCs w:val="18"/>
          <w:lang w:val="en-US"/>
        </w:rPr>
        <w:drawing>
          <wp:anchor distT="0" distB="0" distL="114300" distR="114300" simplePos="0" relativeHeight="251658240" behindDoc="0" locked="0" layoutInCell="1" allowOverlap="1">
            <wp:simplePos x="0" y="0"/>
            <wp:positionH relativeFrom="column">
              <wp:posOffset>3736340</wp:posOffset>
            </wp:positionH>
            <wp:positionV relativeFrom="paragraph">
              <wp:posOffset>84455</wp:posOffset>
            </wp:positionV>
            <wp:extent cx="1238250" cy="1238250"/>
            <wp:effectExtent l="0" t="0" r="0" b="0"/>
            <wp:wrapNone/>
            <wp:docPr id="2" name="Imagen 2" descr="[__ETIQUETA__QR_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7">
                      <a:extLst>
                        <a:ext uri="{28A0092B-C50C-407E-A947-70E740481C1C}">
                          <a14:useLocalDpi xmlns:a14="http://schemas.microsoft.com/office/drawing/2010/main" val="0"/>
                        </a:ext>
                      </a:extLst>
                    </a:blip>
                    <a:stretch>
                      <a:fillRect/>
                    </a:stretch>
                  </pic:blipFill>
                  <pic:spPr>
                    <a:xfrm>
                      <a:off x="0" y="0"/>
                      <a:ext cx="1238250" cy="1238250"/>
                    </a:xfrm>
                    <a:prstGeom prst="rect">
                      <a:avLst/>
                    </a:prstGeom>
                  </pic:spPr>
                </pic:pic>
              </a:graphicData>
            </a:graphic>
          </wp:anchor>
        </w:drawing>
      </w:r>
    </w:p>
    <w:p w:rsidR="004650F4" w:rsidRDefault="004650F4" w:rsidP="004650F4">
      <w:pPr>
        <w:jc w:val="both"/>
        <w:rPr>
          <w:rFonts w:ascii="Montserrat Regular" w:hAnsi="Montserrat Regular"/>
          <w:sz w:val="18"/>
          <w:szCs w:val="18"/>
          <w:highlight w:val="yellow"/>
          <w:lang w:val="es-MX"/>
        </w:rPr>
      </w:pPr>
    </w:p>
    <w:p w:rsidR="004650F4" w:rsidRPr="00325396" w:rsidRDefault="004650F4" w:rsidP="004650F4">
      <w:pPr>
        <w:tabs>
          <w:tab w:val="left" w:pos="3404"/>
        </w:tabs>
        <w:jc w:val="both"/>
        <w:rPr>
          <w:rFonts w:ascii="Montserrat Bold" w:hAnsi="Montserrat Bold"/>
          <w:sz w:val="18"/>
          <w:szCs w:val="18"/>
          <w:lang w:val="es-MX"/>
        </w:rPr>
      </w:pPr>
      <w:r w:rsidRPr="00325396">
        <w:rPr>
          <w:rFonts w:ascii="Montserrat Bold" w:hAnsi="Montserrat Bold"/>
          <w:sz w:val="18"/>
          <w:szCs w:val="18"/>
          <w:lang w:val="es-MX"/>
        </w:rPr>
        <w:t>A t e n t a m e n t e</w:t>
      </w:r>
    </w:p>
    <w:p w:rsidR="004650F4" w:rsidRPr="000579B4" w:rsidRDefault="004650F4" w:rsidP="004650F4">
      <w:pPr>
        <w:rPr>
          <w:rFonts w:ascii="Montserrat" w:hAnsi="Montserrat"/>
          <w:sz w:val="18"/>
          <w:szCs w:val="18"/>
        </w:rPr>
      </w:pPr>
    </w:p>
    <w:p w:rsidR="004650F4" w:rsidRPr="000579B4" w:rsidRDefault="004650F4" w:rsidP="004650F4">
      <w:pPr>
        <w:tabs>
          <w:tab w:val="left" w:pos="5577"/>
        </w:tabs>
        <w:rPr>
          <w:rFonts w:ascii="Montserrat" w:hAnsi="Montserrat"/>
          <w:sz w:val="18"/>
          <w:szCs w:val="18"/>
        </w:rPr>
      </w:pPr>
      <w:r>
        <w:rPr>
          <w:rFonts w:ascii="Montserrat" w:hAnsi="Montserrat"/>
          <w:sz w:val="18"/>
          <w:szCs w:val="18"/>
        </w:rPr>
        <w:tab/>
      </w:r>
    </w:p>
    <w:p w:rsidR="004650F4" w:rsidRDefault="004650F4" w:rsidP="004650F4">
      <w:pPr>
        <w:rPr>
          <w:rFonts w:ascii="Montserrat" w:hAnsi="Montserrat"/>
          <w:sz w:val="18"/>
          <w:szCs w:val="18"/>
        </w:rPr>
      </w:pPr>
    </w:p>
    <w:p w:rsidR="004650F4" w:rsidRPr="000579B4" w:rsidRDefault="004650F4" w:rsidP="004650F4">
      <w:pPr>
        <w:rPr>
          <w:rFonts w:ascii="Montserrat" w:hAnsi="Montserrat"/>
          <w:sz w:val="18"/>
          <w:szCs w:val="18"/>
        </w:rPr>
      </w:pPr>
    </w:p>
    <w:p w:rsidR="004650F4" w:rsidRPr="00FC0491" w:rsidRDefault="004650F4" w:rsidP="004650F4">
      <w:pPr>
        <w:tabs>
          <w:tab w:val="left" w:pos="6345"/>
        </w:tabs>
        <w:rPr>
          <w:rFonts w:ascii="Montserrat" w:hAnsi="Montserrat"/>
          <w:sz w:val="18"/>
          <w:szCs w:val="18"/>
        </w:rPr>
      </w:pPr>
      <w:r w:rsidRPr="00FC0491">
        <w:rPr>
          <w:rFonts w:ascii="Montserrat" w:hAnsi="Montserrat"/>
          <w:sz w:val="18"/>
          <w:szCs w:val="18"/>
        </w:rPr>
        <w:tab/>
      </w:r>
    </w:p>
    <w:p w:rsidR="004650F4" w:rsidRDefault="004650F4" w:rsidP="004650F4">
      <w:pPr>
        <w:pStyle w:val="Piedepgina"/>
        <w:ind w:right="-1085"/>
        <w:rPr>
          <w:rFonts w:ascii="Montserrat" w:hAnsi="Montserrat"/>
          <w:b/>
          <w:sz w:val="18"/>
          <w:szCs w:val="18"/>
          <w:lang w:val="es-MX"/>
        </w:rPr>
      </w:pPr>
      <w:r>
        <w:rPr>
          <w:rFonts w:ascii="Montserrat" w:hAnsi="Montserrat"/>
          <w:b/>
          <w:sz w:val="18"/>
          <w:szCs w:val="18"/>
          <w:lang w:val="es-MX"/>
        </w:rPr>
        <w:t xml:space="preserve">Dr. </w:t>
      </w:r>
      <w:r w:rsidR="00EE6F4A">
        <w:rPr>
          <w:rFonts w:ascii="Montserrat" w:hAnsi="Montserrat"/>
          <w:b/>
          <w:sz w:val="18"/>
          <w:szCs w:val="18"/>
          <w:lang w:val="es-MX"/>
        </w:rPr>
        <w:t xml:space="preserve">Miguel Angel Rabadan Alvar </w:t>
      </w:r>
      <w:r>
        <w:rPr>
          <w:rFonts w:ascii="Montserrat" w:hAnsi="Montserrat"/>
          <w:b/>
          <w:sz w:val="18"/>
          <w:szCs w:val="18"/>
          <w:lang w:val="es-MX"/>
        </w:rPr>
        <w:t xml:space="preserve">  </w:t>
      </w:r>
    </w:p>
    <w:p w:rsidR="00F42B3F" w:rsidRDefault="00EE6F4A" w:rsidP="004650F4">
      <w:pPr>
        <w:pStyle w:val="Piedepgina"/>
        <w:ind w:right="-1085"/>
        <w:rPr>
          <w:rFonts w:ascii="Montserrat" w:hAnsi="Montserrat"/>
          <w:sz w:val="18"/>
          <w:szCs w:val="18"/>
          <w:lang w:val="es-MX"/>
        </w:rPr>
      </w:pPr>
      <w:r>
        <w:rPr>
          <w:rFonts w:ascii="Montserrat" w:hAnsi="Montserrat"/>
          <w:sz w:val="18"/>
          <w:szCs w:val="18"/>
          <w:lang w:val="es-MX"/>
        </w:rPr>
        <w:t xml:space="preserve">Administrador Desconcentrado Jurídico de Guerrero 1 </w:t>
      </w:r>
    </w:p>
    <w:p w:rsidR="00F42B3F" w:rsidRDefault="00F42B3F" w:rsidP="004650F4">
      <w:pPr>
        <w:pStyle w:val="Piedepgina"/>
        <w:ind w:right="-1085"/>
        <w:rPr>
          <w:rFonts w:ascii="Montserrat" w:hAnsi="Montserrat"/>
          <w:sz w:val="18"/>
          <w:szCs w:val="18"/>
          <w:lang w:val="es-MX"/>
        </w:rPr>
      </w:pPr>
    </w:p>
    <w:p w:rsidR="00F97CBB" w:rsidRDefault="00F97CBB" w:rsidP="00F42B3F">
      <w:pPr>
        <w:pStyle w:val="Piedepgina"/>
        <w:ind w:right="56"/>
        <w:rPr>
          <w:rFonts w:ascii="Montserrat" w:hAnsi="Montserrat"/>
          <w:sz w:val="18"/>
          <w:szCs w:val="18"/>
          <w:lang w:val="es-MX"/>
        </w:rPr>
      </w:pPr>
      <w:r>
        <w:rPr>
          <w:rFonts w:ascii="Montserrat" w:hAnsi="Montserrat"/>
          <w:sz w:val="18"/>
          <w:szCs w:val="18"/>
          <w:lang w:val="es-MX"/>
        </w:rPr>
        <w:t>Firma Electrónica:</w:t>
      </w:r>
    </w:p>
    <w:p w:rsidR="00F42B3F" w:rsidRDefault="00F97CBB" w:rsidP="00F42B3F">
      <w:pPr>
        <w:pStyle w:val="Piedepgina"/>
        <w:ind w:right="56"/>
        <w:rPr>
          <w:rFonts w:ascii="Montserrat" w:hAnsi="Montserrat"/>
          <w:sz w:val="18"/>
          <w:szCs w:val="18"/>
          <w:lang w:val="es-MX"/>
        </w:rPr>
      </w:pPr>
      <w:r>
        <w:rPr>
          <w:rFonts w:ascii="Montserrat" w:hAnsi="Montserrat"/>
          <w:sz w:val="18"/>
          <w:szCs w:val="18"/>
          <w:lang w:val="es-MX"/>
        </w:rPr>
        <w:t xml:space="preserve">CfVe9Wme+crjAcGPLVSFkxUv8dc27tQb9mr1uknoIXtudi+5M+7UT9E8xaBPVlAD2ere6z/KuOmRSyyxq0AYlyv9xB0YwjgT1wRQHwe/qtdFMhjXNmmIQv9sffVFK/QLNCR4haR/JWH/yUvf0ep3WBy7aWtkUtwhWLgAt69vHkD0AsptDsnXddfBg2pwD6kgBvhwWP4YW4/L/r24N/GIaOdqBbejnuu/uWUEYAAkK2EjrB62KUCnVUnL3M8P0UPIDb3OU5U/GHKPvh13ogJ+J0VTYZB7ZzZEZTP/SQeNBA7vw5uDghZiJl2YJ/ipCOqTLINz0WSoHzZTsjalodb03w== </w:t>
      </w:r>
      <w:r w:rsidR="004650F4">
        <w:rPr>
          <w:rFonts w:ascii="Montserrat" w:hAnsi="Montserrat"/>
          <w:sz w:val="18"/>
          <w:szCs w:val="18"/>
          <w:lang w:val="es-MX"/>
        </w:rPr>
        <w:t xml:space="preserve"> </w:t>
      </w:r>
    </w:p>
    <w:p w:rsidR="00F42B3F" w:rsidRDefault="00F42B3F" w:rsidP="00F42B3F">
      <w:pPr>
        <w:pStyle w:val="Piedepgina"/>
        <w:ind w:right="56"/>
        <w:rPr>
          <w:rFonts w:ascii="Montserrat" w:hAnsi="Montserrat"/>
          <w:sz w:val="18"/>
          <w:szCs w:val="18"/>
          <w:lang w:val="es-MX"/>
        </w:rPr>
      </w:pPr>
    </w:p>
    <w:p w:rsidR="00F97CBB" w:rsidRDefault="00F97CBB" w:rsidP="00F42B3F">
      <w:pPr>
        <w:pStyle w:val="Piedepgina"/>
        <w:ind w:right="56"/>
        <w:rPr>
          <w:rFonts w:ascii="Montserrat" w:hAnsi="Montserrat"/>
          <w:sz w:val="18"/>
          <w:szCs w:val="18"/>
          <w:lang w:val="es-MX"/>
        </w:rPr>
      </w:pPr>
      <w:r>
        <w:rPr>
          <w:rFonts w:ascii="Montserrat" w:hAnsi="Montserrat"/>
          <w:sz w:val="18"/>
          <w:szCs w:val="18"/>
          <w:lang w:val="es-MX"/>
        </w:rPr>
        <w:t xml:space="preserve">Cadena original: </w:t>
      </w:r>
    </w:p>
    <w:p w:rsidR="00F97CBB" w:rsidRDefault="00F97CBB" w:rsidP="00F42B3F">
      <w:pPr>
        <w:pStyle w:val="Piedepgina"/>
        <w:ind w:right="56"/>
        <w:rPr>
          <w:rFonts w:ascii="Montserrat" w:hAnsi="Montserrat"/>
          <w:sz w:val="18"/>
          <w:szCs w:val="18"/>
          <w:lang w:val="es-MX"/>
        </w:rPr>
      </w:pPr>
      <w:r>
        <w:rPr>
          <w:rFonts w:ascii="Montserrat" w:hAnsi="Montserrat"/>
          <w:sz w:val="18"/>
          <w:szCs w:val="18"/>
          <w:lang w:val="es-MX"/>
        </w:rPr>
        <w:t>||SAT970701NN3|Comité de Transparencia del Servicio de Administración Tributaria|600-27-00-2022-4442|15 de diciembre de 2022|12/15/2022 11:59:48 AM|00001088888800000031||</w:t>
      </w:r>
    </w:p>
    <w:p w:rsidR="00F97CBB" w:rsidRDefault="00F97CBB" w:rsidP="00F42B3F">
      <w:pPr>
        <w:pStyle w:val="Piedepgina"/>
        <w:ind w:right="56"/>
        <w:rPr>
          <w:rFonts w:ascii="Montserrat" w:hAnsi="Montserrat"/>
          <w:sz w:val="18"/>
          <w:szCs w:val="18"/>
          <w:lang w:val="es-MX"/>
        </w:rPr>
      </w:pPr>
    </w:p>
    <w:p w:rsidR="00F97CBB" w:rsidRDefault="00F97CBB" w:rsidP="00F42B3F">
      <w:pPr>
        <w:pStyle w:val="Piedepgina"/>
        <w:ind w:right="56"/>
        <w:rPr>
          <w:rFonts w:ascii="Montserrat" w:hAnsi="Montserrat"/>
          <w:sz w:val="18"/>
          <w:szCs w:val="18"/>
          <w:lang w:val="es-MX"/>
        </w:rPr>
      </w:pPr>
      <w:r>
        <w:rPr>
          <w:rFonts w:ascii="Montserrat" w:hAnsi="Montserrat"/>
          <w:sz w:val="18"/>
          <w:szCs w:val="18"/>
          <w:lang w:val="es-MX"/>
        </w:rPr>
        <w:t xml:space="preserve">Sello digital: </w:t>
      </w:r>
    </w:p>
    <w:p w:rsidR="004650F4" w:rsidRDefault="00F97CBB" w:rsidP="00F42B3F">
      <w:pPr>
        <w:pStyle w:val="Piedepgina"/>
        <w:ind w:right="56"/>
        <w:rPr>
          <w:rFonts w:ascii="Montserrat" w:hAnsi="Montserrat"/>
          <w:sz w:val="18"/>
          <w:szCs w:val="18"/>
          <w:lang w:val="es-MX"/>
        </w:rPr>
      </w:pPr>
      <w:r>
        <w:rPr>
          <w:rFonts w:ascii="Montserrat" w:hAnsi="Montserrat"/>
          <w:sz w:val="18"/>
          <w:szCs w:val="18"/>
          <w:lang w:val="es-MX"/>
        </w:rPr>
        <w:t xml:space="preserve">Au1KBlWJgTmlAMRvpTWi/lcbwZvbCMhbIobJkSCg1dnbkJ7QlOpp/729aETfRYoJVMVnK2O4nXj55BBnrGallk+U3+TV0qWnxkAePgZmEat6gPlm7Den4ZtVGXPvG0l7Qo8TEydLYogJGDuufBqtZG5eaM27DTFF58tPe6ACYcM= </w:t>
      </w:r>
      <w:bookmarkStart w:id="0" w:name="_GoBack"/>
      <w:bookmarkEnd w:id="0"/>
      <w:r w:rsidR="004650F4">
        <w:rPr>
          <w:rFonts w:ascii="Montserrat" w:hAnsi="Montserrat"/>
          <w:sz w:val="18"/>
          <w:szCs w:val="18"/>
          <w:lang w:val="es-MX"/>
        </w:rPr>
        <w:t xml:space="preserve"> </w:t>
      </w:r>
    </w:p>
    <w:p w:rsidR="004650F4" w:rsidRDefault="004650F4" w:rsidP="004650F4">
      <w:pPr>
        <w:pStyle w:val="Piedepgina"/>
        <w:ind w:right="-1085"/>
        <w:rPr>
          <w:rFonts w:ascii="Montserrat Regular" w:hAnsi="Montserrat Regular"/>
          <w:sz w:val="18"/>
          <w:szCs w:val="18"/>
        </w:rPr>
      </w:pPr>
    </w:p>
    <w:p w:rsidR="004650F4" w:rsidRPr="00F57902" w:rsidRDefault="004650F4" w:rsidP="004650F4">
      <w:pPr>
        <w:shd w:val="clear" w:color="auto" w:fill="FFFFFF"/>
        <w:jc w:val="both"/>
        <w:rPr>
          <w:rFonts w:ascii="Montserrat" w:eastAsia="Calibri" w:hAnsi="Montserrat" w:cs="Times New Roman"/>
          <w:i/>
          <w:iCs/>
          <w:sz w:val="15"/>
          <w:szCs w:val="15"/>
          <w:lang w:val="it-CH" w:eastAsia="es-ES"/>
        </w:rPr>
      </w:pPr>
      <w:r w:rsidRPr="00F57902">
        <w:rPr>
          <w:rFonts w:ascii="Montserrat" w:eastAsia="Calibri" w:hAnsi="Montserrat" w:cs="Times New Roman"/>
          <w:i/>
          <w:iCs/>
          <w:sz w:val="15"/>
          <w:szCs w:val="15"/>
          <w:lang w:val="it-CH" w:eastAsia="es-ES"/>
        </w:rPr>
        <w:t>“</w:t>
      </w:r>
      <w:r w:rsidRPr="00AB0C57">
        <w:rPr>
          <w:rFonts w:ascii="Montserrat" w:eastAsia="Calibri" w:hAnsi="Montserrat" w:cs="Times New Roman"/>
          <w:i/>
          <w:iCs/>
          <w:sz w:val="15"/>
          <w:szCs w:val="15"/>
          <w:lang w:val="it-CH" w:eastAsia="es-ES"/>
        </w:rPr>
        <w:t>El presente acto administrativo ha sido firmado mediante el uso de la e.firma del funcionario competente, amparada por un certificado vigente a la fecha de la resolución, de conformidad con los artículos 38, párrafos primero, fracción V, tercero, cuarto, quinto y séptimo y 17-D, párrafos tercero y décimo primero del Código Fiscal de la Federación.</w:t>
      </w:r>
    </w:p>
    <w:p w:rsidR="004650F4" w:rsidRPr="00F57902" w:rsidRDefault="004650F4" w:rsidP="004650F4">
      <w:pPr>
        <w:shd w:val="clear" w:color="auto" w:fill="FFFFFF"/>
        <w:jc w:val="both"/>
        <w:rPr>
          <w:rFonts w:ascii="Montserrat" w:eastAsia="Calibri" w:hAnsi="Montserrat" w:cs="Times New Roman"/>
          <w:i/>
          <w:iCs/>
          <w:sz w:val="15"/>
          <w:szCs w:val="15"/>
          <w:lang w:val="it-CH" w:eastAsia="es-ES"/>
        </w:rPr>
      </w:pPr>
    </w:p>
    <w:p w:rsidR="004650F4" w:rsidRPr="00F57902" w:rsidRDefault="004650F4" w:rsidP="004650F4">
      <w:pPr>
        <w:shd w:val="clear" w:color="auto" w:fill="FFFFFF"/>
        <w:jc w:val="both"/>
        <w:rPr>
          <w:rFonts w:ascii="Montserrat" w:eastAsia="Calibri" w:hAnsi="Montserrat" w:cs="Times New Roman"/>
          <w:i/>
          <w:iCs/>
          <w:sz w:val="15"/>
          <w:szCs w:val="15"/>
          <w:lang w:val="it-CH" w:eastAsia="es-ES"/>
        </w:rPr>
      </w:pPr>
      <w:r w:rsidRPr="00CD1024">
        <w:rPr>
          <w:rFonts w:ascii="Montserrat" w:eastAsia="Calibri" w:hAnsi="Montserrat" w:cs="Times New Roman"/>
          <w:i/>
          <w:iCs/>
          <w:sz w:val="15"/>
          <w:szCs w:val="15"/>
          <w:lang w:val="it-CH" w:eastAsia="es-ES"/>
        </w:rPr>
        <w:t>De conformidad con lo establecido en los artículos 17-I y 38, tercer a quinto párrafos del Código Fiscal de la Federación, la integridad y autoría del presente documento se podrá comprobar conforme a lo previsto en la regla 2.9.3., de la Resolución Miscelánea Fiscal para 2022, publicada en el Diario Oficial de la Federación el 27 de diciembre de 2021</w:t>
      </w:r>
      <w:r w:rsidRPr="00F57902">
        <w:rPr>
          <w:rFonts w:ascii="Montserrat" w:eastAsia="Calibri" w:hAnsi="Montserrat" w:cs="Times New Roman"/>
          <w:i/>
          <w:iCs/>
          <w:sz w:val="15"/>
          <w:szCs w:val="15"/>
          <w:lang w:val="it-CH" w:eastAsia="es-ES"/>
        </w:rPr>
        <w:t>”</w:t>
      </w:r>
    </w:p>
    <w:p w:rsidR="004650F4" w:rsidRPr="00F57902" w:rsidRDefault="004650F4" w:rsidP="004650F4">
      <w:pPr>
        <w:rPr>
          <w:rFonts w:ascii="Montserrat" w:eastAsia="Calibri" w:hAnsi="Montserrat" w:cs="Times New Roman"/>
          <w:sz w:val="14"/>
          <w:szCs w:val="18"/>
          <w:lang w:val="it-CH"/>
        </w:rPr>
      </w:pPr>
    </w:p>
    <w:p w:rsidR="004650F4" w:rsidRPr="00F57902" w:rsidRDefault="004650F4" w:rsidP="004650F4">
      <w:pPr>
        <w:jc w:val="both"/>
        <w:rPr>
          <w:rFonts w:ascii="Montserrat" w:eastAsia="Times New Roman" w:hAnsi="Montserrat" w:cs="Arial"/>
          <w:b/>
          <w:sz w:val="16"/>
          <w:szCs w:val="16"/>
          <w:lang w:eastAsia="es-ES"/>
        </w:rPr>
      </w:pPr>
    </w:p>
    <w:p w:rsidR="004650F4" w:rsidRPr="00F57902" w:rsidRDefault="004650F4" w:rsidP="004650F4">
      <w:pPr>
        <w:jc w:val="both"/>
        <w:rPr>
          <w:rFonts w:ascii="Montserrat" w:eastAsia="Calibri" w:hAnsi="Montserrat" w:cs="Times New Roman"/>
          <w:i/>
          <w:color w:val="808080"/>
          <w:sz w:val="14"/>
          <w:szCs w:val="16"/>
        </w:rPr>
      </w:pPr>
      <w:r w:rsidRPr="00F57902">
        <w:rPr>
          <w:rFonts w:ascii="Montserrat" w:eastAsia="Calibri" w:hAnsi="Montserrat" w:cs="Times New Roman"/>
          <w:i/>
          <w:color w:val="808080"/>
          <w:sz w:val="14"/>
          <w:szCs w:val="16"/>
          <w:lang w:val="es-ES"/>
        </w:rPr>
        <w:t>“</w:t>
      </w:r>
      <w:r w:rsidRPr="00F57902">
        <w:rPr>
          <w:rFonts w:ascii="Montserrat" w:eastAsia="Calibri" w:hAnsi="Montserrat" w:cs="Times New Roman"/>
          <w:i/>
          <w:color w:val="808080"/>
          <w:sz w:val="14"/>
          <w:szCs w:val="16"/>
        </w:rPr>
        <w:t>Este documento y sus anexos, contienen información que deberá ser clasificada como reservada, en caso que se actualice (n) alguno (s) de los supuestos previstos en el artículo 98 de la Ley Federal de Transparencia y Acceso a la Información Pública (LFTAIP), en virtud de que su difusión en términos de la fracción XI, del artículo 110, de la Ley Federal de Transparencia y Acceso a la Información Pública, Vulnere la conducción de los Expedientes judiciales o de los procedimientos administrativos seguidos en forma de juicio, en tanto no hayan causado estado; por un periodo de reserva de máximo de 5 años, considerando el plazo de conservación total del expediente”</w:t>
      </w:r>
    </w:p>
    <w:p w:rsidR="004650F4" w:rsidRPr="00F57902" w:rsidRDefault="004650F4" w:rsidP="004650F4">
      <w:pPr>
        <w:rPr>
          <w:rFonts w:ascii="Calibri" w:eastAsia="Calibri" w:hAnsi="Calibri" w:cs="Times New Roman"/>
        </w:rPr>
      </w:pPr>
    </w:p>
    <w:p w:rsidR="004650F4" w:rsidRDefault="004650F4" w:rsidP="004650F4">
      <w:pPr>
        <w:pStyle w:val="Piedepgina"/>
        <w:ind w:right="-1085"/>
        <w:rPr>
          <w:rFonts w:ascii="Montserrat Regular" w:hAnsi="Montserrat Regular"/>
          <w:sz w:val="18"/>
          <w:szCs w:val="18"/>
        </w:rPr>
      </w:pPr>
    </w:p>
    <w:p w:rsidR="004650F4" w:rsidRDefault="004650F4" w:rsidP="004650F4"/>
    <w:p w:rsidR="00E93EE7" w:rsidRDefault="00E93EE7"/>
    <w:sectPr w:rsidR="00E93EE7" w:rsidSect="00E93EE7">
      <w:headerReference w:type="default" r:id="rId8"/>
      <w:footerReference w:type="default" r:id="rId9"/>
      <w:pgSz w:w="12242" w:h="15842"/>
      <w:pgMar w:top="1418" w:right="987" w:bottom="1701" w:left="1134" w:header="850" w:footer="454"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B7867" w:rsidRDefault="003B7867" w:rsidP="00F55E75">
      <w:r>
        <w:separator/>
      </w:r>
    </w:p>
  </w:endnote>
  <w:endnote w:type="continuationSeparator" w:id="0">
    <w:p w:rsidR="003B7867" w:rsidRDefault="003B7867" w:rsidP="00F55E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ontserrat">
    <w:panose1 w:val="00000800000000000000"/>
    <w:charset w:val="00"/>
    <w:family w:val="auto"/>
    <w:pitch w:val="variable"/>
    <w:sig w:usb0="2000020F" w:usb1="00000003" w:usb2="00000000" w:usb3="00000000" w:csb0="00000197" w:csb1="00000000"/>
  </w:font>
  <w:font w:name="Montserrat Regular">
    <w:altName w:val="Courier New"/>
    <w:panose1 w:val="00000500000000000000"/>
    <w:charset w:val="00"/>
    <w:family w:val="auto"/>
    <w:pitch w:val="variable"/>
    <w:sig w:usb0="2000020F" w:usb1="00000003" w:usb2="00000000" w:usb3="00000000" w:csb0="00000197" w:csb1="00000000"/>
  </w:font>
  <w:font w:name="Montserrat Bold">
    <w:panose1 w:val="00000800000000000000"/>
    <w:charset w:val="00"/>
    <w:family w:val="auto"/>
    <w:pitch w:val="variable"/>
    <w:sig w:usb0="2000020F" w:usb1="00000003" w:usb2="00000000" w:usb3="00000000" w:csb0="00000197" w:csb1="00000000"/>
  </w:font>
  <w:font w:name="Arial">
    <w:panose1 w:val="020B0604020202020204"/>
    <w:charset w:val="00"/>
    <w:family w:val="swiss"/>
    <w:pitch w:val="variable"/>
    <w:sig w:usb0="E0002EFF" w:usb1="C000785B" w:usb2="00000009" w:usb3="00000000" w:csb0="000001FF" w:csb1="00000000"/>
  </w:font>
  <w:font w:name="Montserrat ExtraBold">
    <w:panose1 w:val="00000900000000000000"/>
    <w:charset w:val="00"/>
    <w:family w:val="auto"/>
    <w:pitch w:val="variable"/>
    <w:sig w:usb0="2000020F" w:usb1="00000003" w:usb2="00000000" w:usb3="00000000" w:csb0="00000197" w:csb1="00000000"/>
  </w:font>
  <w:font w:name="Montserrat SemiBold">
    <w:panose1 w:val="00000700000000000000"/>
    <w:charset w:val="00"/>
    <w:family w:val="auto"/>
    <w:pitch w:val="variable"/>
    <w:sig w:usb0="2000020F" w:usb1="00000003" w:usb2="00000000" w:usb3="00000000" w:csb0="00000197" w:csb1="00000000"/>
  </w:font>
  <w:font w:name="Soberana Sans">
    <w:panose1 w:val="02000000000000000000"/>
    <w:charset w:val="00"/>
    <w:family w:val="modern"/>
    <w:notTrueType/>
    <w:pitch w:val="variable"/>
    <w:sig w:usb0="800000AF" w:usb1="4000204B"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93EE7" w:rsidRPr="0036343F" w:rsidRDefault="00F52129" w:rsidP="00E93EE7">
    <w:pPr>
      <w:pStyle w:val="Piedepgina"/>
      <w:ind w:left="-426"/>
      <w:jc w:val="both"/>
      <w:rPr>
        <w:rFonts w:ascii="Montserrat SemiBold" w:hAnsi="Montserrat SemiBold"/>
        <w:color w:val="BC9500"/>
        <w:sz w:val="14"/>
        <w:szCs w:val="14"/>
      </w:rPr>
    </w:pPr>
    <w:r>
      <w:rPr>
        <w:rFonts w:ascii="Montserrat SemiBold" w:hAnsi="Montserrat SemiBold"/>
        <w:color w:val="BC9500"/>
        <w:sz w:val="14"/>
        <w:szCs w:val="14"/>
      </w:rPr>
      <w:t xml:space="preserve">         </w:t>
    </w:r>
  </w:p>
  <w:tbl>
    <w:tblPr>
      <w:tblStyle w:val="Tablaconcuadrcula"/>
      <w:tblW w:w="9866"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56"/>
      <w:gridCol w:w="610"/>
    </w:tblGrid>
    <w:tr w:rsidR="00E93EE7" w:rsidTr="00E93EE7">
      <w:trPr>
        <w:trHeight w:val="1418"/>
        <w:jc w:val="center"/>
      </w:trPr>
      <w:tc>
        <w:tcPr>
          <w:tcW w:w="8832" w:type="dxa"/>
          <w:vAlign w:val="bottom"/>
        </w:tcPr>
        <w:p w:rsidR="00E93EE7" w:rsidRPr="00B402C9" w:rsidRDefault="00F52129" w:rsidP="00E93EE7">
          <w:pPr>
            <w:tabs>
              <w:tab w:val="center" w:pos="4419"/>
              <w:tab w:val="right" w:pos="8838"/>
            </w:tabs>
            <w:rPr>
              <w:rFonts w:ascii="Soberana Sans" w:hAnsi="Soberana Sans"/>
            </w:rPr>
          </w:pPr>
          <w:r>
            <w:rPr>
              <w:rFonts w:ascii="Montserrat SemiBold" w:hAnsi="Montserrat SemiBold"/>
              <w:noProof/>
              <w:color w:val="BC9500"/>
              <w:sz w:val="14"/>
              <w:szCs w:val="14"/>
              <w:lang w:val="en-US"/>
            </w:rPr>
            <w:drawing>
              <wp:anchor distT="0" distB="0" distL="114300" distR="114300" simplePos="0" relativeHeight="251659264" behindDoc="0" locked="0" layoutInCell="1" allowOverlap="1" wp14:anchorId="6FAF3EAA" wp14:editId="31040009">
                <wp:simplePos x="0" y="0"/>
                <wp:positionH relativeFrom="column">
                  <wp:posOffset>5128895</wp:posOffset>
                </wp:positionH>
                <wp:positionV relativeFrom="paragraph">
                  <wp:posOffset>-121920</wp:posOffset>
                </wp:positionV>
                <wp:extent cx="1517650" cy="725170"/>
                <wp:effectExtent l="0" t="0" r="6350" b="1143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LORES_membreatda_carta_esquema.png"/>
                        <pic:cNvPicPr/>
                      </pic:nvPicPr>
                      <pic:blipFill>
                        <a:blip r:embed="rId1">
                          <a:extLst>
                            <a:ext uri="{28A0092B-C50C-407E-A947-70E740481C1C}">
                              <a14:useLocalDpi xmlns:a14="http://schemas.microsoft.com/office/drawing/2010/main" val="0"/>
                            </a:ext>
                          </a:extLst>
                        </a:blip>
                        <a:stretch>
                          <a:fillRect/>
                        </a:stretch>
                      </pic:blipFill>
                      <pic:spPr>
                        <a:xfrm>
                          <a:off x="0" y="0"/>
                          <a:ext cx="1517650" cy="725170"/>
                        </a:xfrm>
                        <a:prstGeom prst="rect">
                          <a:avLst/>
                        </a:prstGeom>
                        <a:extLst>
                          <a:ext uri="{FAA26D3D-D897-4be2-8F04-BA451C77F1D7}">
                            <ma14:placeholderFlag xmlns:arto="http://schemas.microsoft.com/office/word/2006/arto"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r w:rsidRPr="00B402C9">
            <w:rPr>
              <w:rFonts w:ascii="Montserrat SemiBold" w:hAnsi="Montserrat SemiBold"/>
              <w:color w:val="BA8C40"/>
              <w:sz w:val="12"/>
              <w:szCs w:val="12"/>
              <w:lang w:val="es-ES"/>
            </w:rPr>
            <w:t xml:space="preserve">Antón de Alaminos No. 6, Fraccionamiento Magallanes, C.P. 39670, Acapulco de Juárez, Guerrero.  Tel. (744) 4692203.                                </w:t>
          </w:r>
        </w:p>
        <w:p w:rsidR="00E93EE7" w:rsidRPr="00B402C9" w:rsidRDefault="00F52129" w:rsidP="00E93EE7">
          <w:pPr>
            <w:tabs>
              <w:tab w:val="center" w:pos="4419"/>
              <w:tab w:val="right" w:pos="8838"/>
            </w:tabs>
            <w:ind w:right="-1085"/>
            <w:rPr>
              <w:rFonts w:ascii="Montserrat SemiBold" w:hAnsi="Montserrat SemiBold"/>
              <w:b/>
              <w:color w:val="B7893F"/>
              <w:sz w:val="12"/>
              <w:szCs w:val="12"/>
              <w:lang w:val="es-ES"/>
            </w:rPr>
          </w:pPr>
          <w:r w:rsidRPr="00B402C9">
            <w:rPr>
              <w:rFonts w:ascii="Montserrat SemiBold" w:hAnsi="Montserrat SemiBold"/>
              <w:color w:val="BA8C40"/>
              <w:sz w:val="12"/>
              <w:szCs w:val="12"/>
              <w:lang w:val="es-ES"/>
            </w:rPr>
            <w:t>sat.gob.mx  /  MarcaSAT 01 (55) 627 22 728</w:t>
          </w:r>
        </w:p>
        <w:p w:rsidR="00E93EE7" w:rsidRDefault="00F52129" w:rsidP="00E93EE7">
          <w:pPr>
            <w:pStyle w:val="Piedepgina"/>
            <w:rPr>
              <w:rFonts w:ascii="Montserrat SemiBold" w:hAnsi="Montserrat SemiBold"/>
              <w:color w:val="BC9500"/>
              <w:sz w:val="14"/>
              <w:szCs w:val="14"/>
            </w:rPr>
          </w:pPr>
          <w:r>
            <w:rPr>
              <w:rFonts w:ascii="Montserrat SemiBold" w:hAnsi="Montserrat SemiBold"/>
              <w:noProof/>
              <w:color w:val="BA8C40"/>
              <w:sz w:val="12"/>
              <w:szCs w:val="12"/>
              <w:lang w:val="en-US"/>
            </w:rPr>
            <w:drawing>
              <wp:inline distT="0" distB="0" distL="0" distR="0" wp14:anchorId="018231EA" wp14:editId="7AC18CE9">
                <wp:extent cx="5740400" cy="311150"/>
                <wp:effectExtent l="0" t="0" r="0" b="0"/>
                <wp:docPr id="11" name="Imagen 11" descr="C:\Users\vavi65a8\AppData\Local\Microsoft\Windows\INetCache\Content.Word\Pleca1-0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vavi65a8\AppData\Local\Microsoft\Windows\INetCache\Content.Word\Pleca1-01.png"/>
                        <pic:cNvPicPr>
                          <a:picLocks noChangeAspect="1" noChangeArrowheads="1"/>
                        </pic:cNvPicPr>
                      </pic:nvPicPr>
                      <pic:blipFill rotWithShape="1">
                        <a:blip r:embed="rId2">
                          <a:extLst>
                            <a:ext uri="{28A0092B-C50C-407E-A947-70E740481C1C}">
                              <a14:useLocalDpi xmlns:a14="http://schemas.microsoft.com/office/drawing/2010/main" val="0"/>
                            </a:ext>
                          </a:extLst>
                        </a:blip>
                        <a:srcRect l="758" t="1923" r="1301" b="-1"/>
                        <a:stretch/>
                      </pic:blipFill>
                      <pic:spPr bwMode="auto">
                        <a:xfrm>
                          <a:off x="0" y="0"/>
                          <a:ext cx="5740400" cy="311150"/>
                        </a:xfrm>
                        <a:prstGeom prst="rect">
                          <a:avLst/>
                        </a:prstGeom>
                        <a:noFill/>
                        <a:ln>
                          <a:noFill/>
                        </a:ln>
                        <a:extLst>
                          <a:ext uri="{53640926-AAD7-44D8-BBD7-CCE9431645EC}">
                            <a14:shadowObscured xmlns:a14="http://schemas.microsoft.com/office/drawing/2010/main"/>
                          </a:ext>
                        </a:extLst>
                      </pic:spPr>
                    </pic:pic>
                  </a:graphicData>
                </a:graphic>
              </wp:inline>
            </w:drawing>
          </w:r>
        </w:p>
        <w:p w:rsidR="00E93EE7" w:rsidRDefault="00E93EE7" w:rsidP="00E93EE7">
          <w:pPr>
            <w:pStyle w:val="Piedepgina"/>
            <w:jc w:val="both"/>
            <w:rPr>
              <w:rFonts w:ascii="Montserrat SemiBold" w:hAnsi="Montserrat SemiBold"/>
              <w:color w:val="BC9500"/>
              <w:sz w:val="14"/>
              <w:szCs w:val="14"/>
            </w:rPr>
          </w:pPr>
        </w:p>
        <w:p w:rsidR="00E93EE7" w:rsidRDefault="00E93EE7" w:rsidP="00E93EE7">
          <w:pPr>
            <w:pStyle w:val="Piedepgina"/>
            <w:jc w:val="both"/>
            <w:rPr>
              <w:rFonts w:ascii="Montserrat SemiBold" w:hAnsi="Montserrat SemiBold"/>
              <w:color w:val="BC9500"/>
              <w:sz w:val="14"/>
              <w:szCs w:val="14"/>
            </w:rPr>
          </w:pPr>
        </w:p>
      </w:tc>
      <w:tc>
        <w:tcPr>
          <w:tcW w:w="1658" w:type="dxa"/>
          <w:vAlign w:val="bottom"/>
        </w:tcPr>
        <w:p w:rsidR="00E93EE7" w:rsidRDefault="00E93EE7" w:rsidP="00E93EE7">
          <w:pPr>
            <w:pStyle w:val="Piedepgina"/>
            <w:jc w:val="both"/>
            <w:rPr>
              <w:rFonts w:ascii="Montserrat SemiBold" w:hAnsi="Montserrat SemiBold"/>
              <w:color w:val="BC9500"/>
              <w:sz w:val="14"/>
              <w:szCs w:val="14"/>
            </w:rPr>
          </w:pPr>
        </w:p>
      </w:tc>
    </w:tr>
  </w:tbl>
  <w:p w:rsidR="00E93EE7" w:rsidRDefault="00F52129" w:rsidP="00E93EE7">
    <w:pPr>
      <w:pStyle w:val="Piedepgina"/>
      <w:tabs>
        <w:tab w:val="clear" w:pos="4419"/>
        <w:tab w:val="clear" w:pos="8838"/>
        <w:tab w:val="left" w:pos="7050"/>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B7867" w:rsidRDefault="003B7867" w:rsidP="00F55E75">
      <w:r>
        <w:separator/>
      </w:r>
    </w:p>
  </w:footnote>
  <w:footnote w:type="continuationSeparator" w:id="0">
    <w:p w:rsidR="003B7867" w:rsidRDefault="003B7867" w:rsidP="00F55E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aconcuadrcula"/>
      <w:tblW w:w="1049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91"/>
      <w:gridCol w:w="2999"/>
    </w:tblGrid>
    <w:tr w:rsidR="00E93EE7" w:rsidRPr="00346F2E" w:rsidTr="00E93EE7">
      <w:trPr>
        <w:jc w:val="center"/>
      </w:trPr>
      <w:tc>
        <w:tcPr>
          <w:tcW w:w="7296" w:type="dxa"/>
        </w:tcPr>
        <w:p w:rsidR="00E93EE7" w:rsidRDefault="00F52129" w:rsidP="00E93EE7">
          <w:pPr>
            <w:pStyle w:val="Encabezado"/>
          </w:pPr>
          <w:r>
            <w:rPr>
              <w:noProof/>
              <w:lang w:val="en-US"/>
            </w:rPr>
            <w:drawing>
              <wp:inline distT="0" distB="0" distL="0" distR="0" wp14:anchorId="0C8D6101" wp14:editId="26CF0994">
                <wp:extent cx="4619625" cy="513080"/>
                <wp:effectExtent l="0" t="0" r="0" b="0"/>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hacienda, 25 sin slogan-01.png"/>
                        <pic:cNvPicPr/>
                      </pic:nvPicPr>
                      <pic:blipFill>
                        <a:blip r:embed="rId1">
                          <a:extLst>
                            <a:ext uri="{28A0092B-C50C-407E-A947-70E740481C1C}">
                              <a14:useLocalDpi xmlns:a14="http://schemas.microsoft.com/office/drawing/2010/main" val="0"/>
                            </a:ext>
                          </a:extLst>
                        </a:blip>
                        <a:stretch>
                          <a:fillRect/>
                        </a:stretch>
                      </pic:blipFill>
                      <pic:spPr>
                        <a:xfrm>
                          <a:off x="0" y="0"/>
                          <a:ext cx="4625668" cy="513751"/>
                        </a:xfrm>
                        <a:prstGeom prst="rect">
                          <a:avLst/>
                        </a:prstGeom>
                      </pic:spPr>
                    </pic:pic>
                  </a:graphicData>
                </a:graphic>
              </wp:inline>
            </w:drawing>
          </w:r>
        </w:p>
      </w:tc>
      <w:tc>
        <w:tcPr>
          <w:tcW w:w="3194" w:type="dxa"/>
        </w:tcPr>
        <w:p w:rsidR="00E93EE7" w:rsidRPr="00346F2E" w:rsidRDefault="00F52129" w:rsidP="00E93EE7">
          <w:pPr>
            <w:pStyle w:val="Encabezado"/>
            <w:jc w:val="right"/>
            <w:rPr>
              <w:rFonts w:ascii="Montserrat ExtraBold" w:hAnsi="Montserrat ExtraBold"/>
              <w:sz w:val="16"/>
              <w:szCs w:val="16"/>
            </w:rPr>
          </w:pPr>
          <w:r w:rsidRPr="00346F2E">
            <w:rPr>
              <w:rFonts w:ascii="Montserrat ExtraBold" w:hAnsi="Montserrat ExtraBold"/>
              <w:sz w:val="16"/>
              <w:szCs w:val="16"/>
            </w:rPr>
            <w:t>Administración General Jurídica</w:t>
          </w:r>
        </w:p>
        <w:p w:rsidR="00E93EE7" w:rsidRPr="00346F2E" w:rsidRDefault="00F52129" w:rsidP="00E93EE7">
          <w:pPr>
            <w:pStyle w:val="Encabezado"/>
            <w:jc w:val="right"/>
            <w:rPr>
              <w:rFonts w:ascii="Montserrat Regular" w:hAnsi="Montserrat Regular"/>
            </w:rPr>
          </w:pPr>
          <w:r w:rsidRPr="00346F2E">
            <w:rPr>
              <w:rFonts w:ascii="Montserrat Regular" w:hAnsi="Montserrat Regular"/>
              <w:sz w:val="16"/>
              <w:szCs w:val="16"/>
            </w:rPr>
            <w:t>Administración Desconcentrada Jurídica de Guerrero “1”</w:t>
          </w:r>
        </w:p>
        <w:p w:rsidR="00E93EE7" w:rsidRPr="00346F2E" w:rsidRDefault="00E93EE7" w:rsidP="00E93EE7">
          <w:pPr>
            <w:pStyle w:val="Encabezado"/>
          </w:pPr>
        </w:p>
      </w:tc>
    </w:tr>
  </w:tbl>
  <w:p w:rsidR="00E93EE7" w:rsidRDefault="00CF5235" w:rsidP="00E93EE7">
    <w:pPr>
      <w:pStyle w:val="Encabezado"/>
    </w:pPr>
    <w:r>
      <w:t xml:space="preserve">600-27-00-2022-4442 </w:t>
    </w:r>
  </w:p>
  <w:p w:rsidR="00CF5235" w:rsidRPr="00FA660E" w:rsidRDefault="00CF5235" w:rsidP="00E93EE7">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010F00"/>
    <w:multiLevelType w:val="hybridMultilevel"/>
    <w:tmpl w:val="3F96D4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4B1891"/>
    <w:multiLevelType w:val="hybridMultilevel"/>
    <w:tmpl w:val="EC400CB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4D190A61"/>
    <w:multiLevelType w:val="hybridMultilevel"/>
    <w:tmpl w:val="C46AD152"/>
    <w:lvl w:ilvl="0" w:tplc="580A0001">
      <w:start w:val="1"/>
      <w:numFmt w:val="bullet"/>
      <w:lvlText w:val=""/>
      <w:lvlJc w:val="left"/>
      <w:pPr>
        <w:ind w:left="720" w:hanging="360"/>
      </w:pPr>
      <w:rPr>
        <w:rFonts w:ascii="Symbol" w:hAnsi="Symbol" w:hint="default"/>
      </w:rPr>
    </w:lvl>
    <w:lvl w:ilvl="1" w:tplc="580A0003" w:tentative="1">
      <w:start w:val="1"/>
      <w:numFmt w:val="bullet"/>
      <w:lvlText w:val="o"/>
      <w:lvlJc w:val="left"/>
      <w:pPr>
        <w:ind w:left="1440" w:hanging="360"/>
      </w:pPr>
      <w:rPr>
        <w:rFonts w:ascii="Courier New" w:hAnsi="Courier New" w:cs="Courier New" w:hint="default"/>
      </w:rPr>
    </w:lvl>
    <w:lvl w:ilvl="2" w:tplc="580A0005" w:tentative="1">
      <w:start w:val="1"/>
      <w:numFmt w:val="bullet"/>
      <w:lvlText w:val=""/>
      <w:lvlJc w:val="left"/>
      <w:pPr>
        <w:ind w:left="2160" w:hanging="360"/>
      </w:pPr>
      <w:rPr>
        <w:rFonts w:ascii="Wingdings" w:hAnsi="Wingdings" w:hint="default"/>
      </w:rPr>
    </w:lvl>
    <w:lvl w:ilvl="3" w:tplc="580A0001" w:tentative="1">
      <w:start w:val="1"/>
      <w:numFmt w:val="bullet"/>
      <w:lvlText w:val=""/>
      <w:lvlJc w:val="left"/>
      <w:pPr>
        <w:ind w:left="2880" w:hanging="360"/>
      </w:pPr>
      <w:rPr>
        <w:rFonts w:ascii="Symbol" w:hAnsi="Symbol" w:hint="default"/>
      </w:rPr>
    </w:lvl>
    <w:lvl w:ilvl="4" w:tplc="580A0003" w:tentative="1">
      <w:start w:val="1"/>
      <w:numFmt w:val="bullet"/>
      <w:lvlText w:val="o"/>
      <w:lvlJc w:val="left"/>
      <w:pPr>
        <w:ind w:left="3600" w:hanging="360"/>
      </w:pPr>
      <w:rPr>
        <w:rFonts w:ascii="Courier New" w:hAnsi="Courier New" w:cs="Courier New" w:hint="default"/>
      </w:rPr>
    </w:lvl>
    <w:lvl w:ilvl="5" w:tplc="580A0005" w:tentative="1">
      <w:start w:val="1"/>
      <w:numFmt w:val="bullet"/>
      <w:lvlText w:val=""/>
      <w:lvlJc w:val="left"/>
      <w:pPr>
        <w:ind w:left="4320" w:hanging="360"/>
      </w:pPr>
      <w:rPr>
        <w:rFonts w:ascii="Wingdings" w:hAnsi="Wingdings" w:hint="default"/>
      </w:rPr>
    </w:lvl>
    <w:lvl w:ilvl="6" w:tplc="580A0001" w:tentative="1">
      <w:start w:val="1"/>
      <w:numFmt w:val="bullet"/>
      <w:lvlText w:val=""/>
      <w:lvlJc w:val="left"/>
      <w:pPr>
        <w:ind w:left="5040" w:hanging="360"/>
      </w:pPr>
      <w:rPr>
        <w:rFonts w:ascii="Symbol" w:hAnsi="Symbol" w:hint="default"/>
      </w:rPr>
    </w:lvl>
    <w:lvl w:ilvl="7" w:tplc="580A0003" w:tentative="1">
      <w:start w:val="1"/>
      <w:numFmt w:val="bullet"/>
      <w:lvlText w:val="o"/>
      <w:lvlJc w:val="left"/>
      <w:pPr>
        <w:ind w:left="5760" w:hanging="360"/>
      </w:pPr>
      <w:rPr>
        <w:rFonts w:ascii="Courier New" w:hAnsi="Courier New" w:cs="Courier New" w:hint="default"/>
      </w:rPr>
    </w:lvl>
    <w:lvl w:ilvl="8" w:tplc="580A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documentProtection w:edit="readOnly" w:enforcement="1" w:cryptProviderType="rsaAES" w:cryptAlgorithmClass="hash" w:cryptAlgorithmType="typeAny" w:cryptAlgorithmSid="14" w:cryptSpinCount="100000" w:hash="RrC5n72ZtnhPWt4QnFaVwIysJbNmCBYaKNvwRvVsV5a7HtWhhFP6clufE/HxOTsfIAbeXAy0/sh/1zup8utDDA==" w:salt="js7ghB9Mo6fsDlWKn99TbQ=="/>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ocumentoFirmadoElectronicamente" w:val=" "/>
    <w:docVar w:name="etiquetaDescripcionPuestoFuncionario" w:val="Administrador Desconcentrado Jurídico de Guerrero 1"/>
    <w:docVar w:name="etiquetaFirmaDigital" w:val="Firma Electrónica:_x000a_CfVe9Wme+crjAcGPLVSFkxUv8dc27tQb9mr1uknoIXtudi+5M+7UT9E8xaBPVlAD2ere6z/KuOmRSyyxq0AYlyv9xB0YwjgT1wRQHwe/qtdFMhjXNmmIQv9sffVFK/QLNCR4haR/JWH/yUvf0ep3WBy7aWtkUtwhWLgAt69vHkD0AsptDsnXddfBg2pwD6kgBvhwWP4YW4/L/r24N/GIaOdqBbejnuu/uWUEYAAkK2EjrB62KUCnVUnL3M8P0UPIDb3OU5U/GHKPvh13ogJ+J0VTYZB7ZzZEZTP/SQeNBA7vw5uDghZiJl2YJ/ipCOqTLINz0WSoHzZTsjalodb03w=="/>
    <w:docVar w:name="etiquetaFolioUnico" w:val="4647333"/>
    <w:docVar w:name="etiquetaNombreFuncionario" w:val="Miguel Angel Rabadan Alvar"/>
    <w:docVar w:name="etiquetaSelloDigital" w:val="Cadena original: _x000a_||SAT970701NN3|Comité de Transparencia del Servicio de Administración Tributaria|600-27-00-2022-4442|15 de diciembre de 2022|12/15/2022 11:59:48 AM|00001088888800000031||_x000a__x000a_Sello digital: _x000a_Au1KBlWJgTmlAMRvpTWi/lcbwZvbCMhbIobJkSCg1dnbkJ7QlOpp/729aETfRYoJVMVnK2O4nXj55BBnrGallk+U3+TV0qWnxkAePgZmEat6gPlm7Den4ZtVGXPvG0l7Qo8TEydLYogJGDuufBqtZG5eaM27DTFF58tPe6ACYcM="/>
    <w:docVar w:name="fechaO" w:val="15 de diciembre de 2022"/>
    <w:docVar w:name="formatoFecha" w:val="dd 'de' MMMM 'de' yyyy"/>
    <w:docVar w:name="horarioVerano" w:val="d7ed16a15acb36f109d502aa56e37abc|bd14715d0253ac7c4f22927d9625a4d7"/>
    <w:docVar w:name="leyenda" w:val=". "/>
    <w:docVar w:name="nombre" w:val="Comité de Transparencia del Servicio de Administración Tributaria"/>
    <w:docVar w:name="nombreArchivoCreado" w:val="D:\COM FIRMADOS\Oficio de confidencialidad - 4to trimestre..docx"/>
    <w:docVar w:name="oficio" w:val="600-27-00-2022-4442"/>
    <w:docVar w:name="QR" w:val="QR"/>
    <w:docVar w:name="rfc" w:val="SAT970701NN3"/>
  </w:docVars>
  <w:rsids>
    <w:rsidRoot w:val="004650F4"/>
    <w:rsid w:val="001D3668"/>
    <w:rsid w:val="00392A59"/>
    <w:rsid w:val="003B7867"/>
    <w:rsid w:val="003F5EC6"/>
    <w:rsid w:val="004650F4"/>
    <w:rsid w:val="00585969"/>
    <w:rsid w:val="00606BBB"/>
    <w:rsid w:val="006A61A3"/>
    <w:rsid w:val="007103F7"/>
    <w:rsid w:val="007258F9"/>
    <w:rsid w:val="007A76DE"/>
    <w:rsid w:val="007D748A"/>
    <w:rsid w:val="008D2F9A"/>
    <w:rsid w:val="00936228"/>
    <w:rsid w:val="009B1FE4"/>
    <w:rsid w:val="00A55507"/>
    <w:rsid w:val="00AE5FCC"/>
    <w:rsid w:val="00B43ED8"/>
    <w:rsid w:val="00C015C2"/>
    <w:rsid w:val="00C059B9"/>
    <w:rsid w:val="00CF5235"/>
    <w:rsid w:val="00DB66CF"/>
    <w:rsid w:val="00E36A64"/>
    <w:rsid w:val="00E93EE7"/>
    <w:rsid w:val="00EE6F4A"/>
    <w:rsid w:val="00F42B3F"/>
    <w:rsid w:val="00F52129"/>
    <w:rsid w:val="00F55E75"/>
    <w:rsid w:val="00F61927"/>
    <w:rsid w:val="00F97CB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5:chartTrackingRefBased/>
  <w15:docId w15:val="{C13886C4-9A13-4EA8-B928-3A7438CD44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650F4"/>
    <w:pPr>
      <w:spacing w:after="0" w:line="240" w:lineRule="auto"/>
    </w:pPr>
    <w:rPr>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650F4"/>
    <w:pPr>
      <w:tabs>
        <w:tab w:val="center" w:pos="4419"/>
        <w:tab w:val="right" w:pos="8838"/>
      </w:tabs>
    </w:pPr>
  </w:style>
  <w:style w:type="character" w:customStyle="1" w:styleId="EncabezadoCar">
    <w:name w:val="Encabezado Car"/>
    <w:basedOn w:val="Fuentedeprrafopredeter"/>
    <w:link w:val="Encabezado"/>
    <w:uiPriority w:val="99"/>
    <w:rsid w:val="004650F4"/>
    <w:rPr>
      <w:sz w:val="24"/>
      <w:szCs w:val="24"/>
      <w:lang w:val="es-ES_tradnl"/>
    </w:rPr>
  </w:style>
  <w:style w:type="paragraph" w:styleId="Piedepgina">
    <w:name w:val="footer"/>
    <w:basedOn w:val="Normal"/>
    <w:link w:val="PiedepginaCar"/>
    <w:uiPriority w:val="99"/>
    <w:unhideWhenUsed/>
    <w:rsid w:val="004650F4"/>
    <w:pPr>
      <w:tabs>
        <w:tab w:val="center" w:pos="4419"/>
        <w:tab w:val="right" w:pos="8838"/>
      </w:tabs>
    </w:pPr>
  </w:style>
  <w:style w:type="character" w:customStyle="1" w:styleId="PiedepginaCar">
    <w:name w:val="Pie de página Car"/>
    <w:basedOn w:val="Fuentedeprrafopredeter"/>
    <w:link w:val="Piedepgina"/>
    <w:uiPriority w:val="99"/>
    <w:rsid w:val="004650F4"/>
    <w:rPr>
      <w:sz w:val="24"/>
      <w:szCs w:val="24"/>
      <w:lang w:val="es-ES_tradnl"/>
    </w:rPr>
  </w:style>
  <w:style w:type="table" w:styleId="Tablaconcuadrcula">
    <w:name w:val="Table Grid"/>
    <w:basedOn w:val="Tablanormal"/>
    <w:uiPriority w:val="39"/>
    <w:rsid w:val="004650F4"/>
    <w:pPr>
      <w:spacing w:after="0" w:line="240" w:lineRule="auto"/>
    </w:pPr>
    <w:rPr>
      <w:sz w:val="24"/>
      <w:szCs w:val="24"/>
      <w:lang w:val="es-ES_trad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4650F4"/>
    <w:pPr>
      <w:spacing w:after="0" w:line="240" w:lineRule="auto"/>
    </w:pPr>
    <w:rPr>
      <w:sz w:val="24"/>
      <w:szCs w:val="24"/>
    </w:rPr>
  </w:style>
  <w:style w:type="paragraph" w:styleId="Prrafodelista">
    <w:name w:val="List Paragraph"/>
    <w:basedOn w:val="Normal"/>
    <w:uiPriority w:val="34"/>
    <w:qFormat/>
    <w:rsid w:val="004650F4"/>
    <w:pPr>
      <w:ind w:left="720"/>
      <w:contextualSpacing/>
    </w:pPr>
  </w:style>
  <w:style w:type="paragraph" w:styleId="Textodeglobo">
    <w:name w:val="Balloon Text"/>
    <w:basedOn w:val="Normal"/>
    <w:link w:val="TextodegloboCar"/>
    <w:uiPriority w:val="99"/>
    <w:semiHidden/>
    <w:unhideWhenUsed/>
    <w:rsid w:val="00F55E75"/>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F55E75"/>
    <w:rPr>
      <w:rFonts w:ascii="Segoe UI" w:hAnsi="Segoe UI" w:cs="Segoe UI"/>
      <w:sz w:val="18"/>
      <w:szCs w:val="18"/>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891</Words>
  <Characters>5079</Characters>
  <Application>Microsoft Office Word</Application>
  <DocSecurity>8</DocSecurity>
  <Lines>42</Lines>
  <Paragraphs>11</Paragraphs>
  <ScaleCrop>false</ScaleCrop>
  <HeadingPairs>
    <vt:vector size="2" baseType="variant">
      <vt:variant>
        <vt:lpstr>Título</vt:lpstr>
      </vt:variant>
      <vt:variant>
        <vt:i4>1</vt:i4>
      </vt:variant>
    </vt:vector>
  </HeadingPairs>
  <TitlesOfParts>
    <vt:vector size="1" baseType="lpstr">
      <vt:lpstr/>
    </vt:vector>
  </TitlesOfParts>
  <Company>SAT</Company>
  <LinksUpToDate>false</LinksUpToDate>
  <CharactersWithSpaces>5959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Lila Diaz Davila</dc:creator>
  <cp:keywords/>
  <dc:description/>
  <cp:lastModifiedBy>Elvira Garcia Florentino</cp:lastModifiedBy>
  <cp:revision>10</cp:revision>
  <cp:lastPrinted>2022-12-15T17:59:00Z</cp:lastPrinted>
  <dcterms:created xsi:type="dcterms:W3CDTF">2022-12-15T17:58:00Z</dcterms:created>
  <dcterms:modified xsi:type="dcterms:W3CDTF">2022-12-15T17:59:00Z</dcterms:modified>
</cp:coreProperties>
</file>